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37EE5941" w:rsidR="0000760E" w:rsidRPr="00910C62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B46EB9">
        <w:rPr>
          <w:rFonts w:ascii="TTE431A0A0t00" w:hAnsi="TTE431A0A0t00" w:cs="TTE431A0A0t00"/>
          <w:b/>
          <w:color w:val="FF0000"/>
          <w:sz w:val="28"/>
          <w:szCs w:val="28"/>
        </w:rPr>
        <w:t>70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/20</w:t>
      </w:r>
      <w:r w:rsidR="008F5ED0">
        <w:rPr>
          <w:rFonts w:ascii="TTE431A0A0t00" w:hAnsi="TTE431A0A0t00" w:cs="TTE431A0A0t00"/>
          <w:b/>
          <w:color w:val="FF0000"/>
          <w:sz w:val="28"/>
          <w:szCs w:val="28"/>
        </w:rPr>
        <w:t>2</w:t>
      </w:r>
      <w:r w:rsidR="00593F25">
        <w:rPr>
          <w:rFonts w:ascii="TTE431A0A0t00" w:hAnsi="TTE431A0A0t00" w:cs="TTE431A0A0t00"/>
          <w:b/>
          <w:color w:val="FF0000"/>
          <w:sz w:val="28"/>
          <w:szCs w:val="28"/>
        </w:rPr>
        <w:t>3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</w:t>
      </w:r>
      <w:proofErr w:type="spellStart"/>
      <w:r>
        <w:rPr>
          <w:rFonts w:ascii="TTE4E87780t00" w:hAnsi="TTE4E87780t00" w:cs="TTE4E87780t00"/>
        </w:rPr>
        <w:t>Mastrichi</w:t>
      </w:r>
      <w:proofErr w:type="spellEnd"/>
      <w:r>
        <w:rPr>
          <w:rFonts w:ascii="TTE4E87780t00" w:hAnsi="TTE4E87780t00" w:cs="TTE4E87780t00"/>
        </w:rPr>
        <w:t xml:space="preserve">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ato representada pelo Procurador-Geral da União, Dr. Moacir </w:t>
      </w:r>
      <w:proofErr w:type="spellStart"/>
      <w:r>
        <w:rPr>
          <w:rFonts w:ascii="TTE4E87780t00" w:hAnsi="TTE4E87780t00" w:cs="TTE4E87780t00"/>
        </w:rPr>
        <w:t>Antonio</w:t>
      </w:r>
      <w:proofErr w:type="spellEnd"/>
      <w:r>
        <w:rPr>
          <w:rFonts w:ascii="TTE4E87780t00" w:hAnsi="TTE4E87780t00" w:cs="TTE4E87780t00"/>
        </w:rPr>
        <w:t xml:space="preserve"> da Silva Machado, pela Sub Procuradora Regional da União - 1ª. Região, Dra. Helia Maria de Oliveira </w:t>
      </w:r>
      <w:proofErr w:type="spellStart"/>
      <w:r>
        <w:rPr>
          <w:rFonts w:ascii="TTE4E87780t00" w:hAnsi="TTE4E87780t00" w:cs="TTE4E87780t00"/>
        </w:rPr>
        <w:t>Bettero</w:t>
      </w:r>
      <w:proofErr w:type="spellEnd"/>
      <w:r>
        <w:rPr>
          <w:rFonts w:ascii="TTE4E87780t00" w:hAnsi="TTE4E87780t00" w:cs="TTE4E87780t00"/>
        </w:rPr>
        <w:t xml:space="preserve">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 administração pública está inexoravelmente jungida ao princípio da legalidade, e que a prática do </w:t>
      </w:r>
      <w:proofErr w:type="spellStart"/>
      <w:r>
        <w:rPr>
          <w:rFonts w:ascii="TTE4E87780t00" w:hAnsi="TTE4E87780t00" w:cs="TTE4E87780t00"/>
        </w:rPr>
        <w:t>merchandage</w:t>
      </w:r>
      <w:proofErr w:type="spellEnd"/>
      <w:r>
        <w:rPr>
          <w:rFonts w:ascii="TTE4E87780t00" w:hAnsi="TTE4E87780t00" w:cs="TTE4E87780t00"/>
        </w:rPr>
        <w:t xml:space="preserve"> é vedada pelo art. 3º, da CLT e repelida pela jurisprudência sumulada do C. TST (</w:t>
      </w:r>
      <w:proofErr w:type="spellStart"/>
      <w:r>
        <w:rPr>
          <w:rFonts w:ascii="TTE4E87780t00" w:hAnsi="TTE4E87780t00" w:cs="TTE4E87780t00"/>
        </w:rPr>
        <w:t>En</w:t>
      </w:r>
      <w:proofErr w:type="spellEnd"/>
      <w:r>
        <w:rPr>
          <w:rFonts w:ascii="TTE4E87780t00" w:hAnsi="TTE4E87780t00" w:cs="TTE4E87780t00"/>
        </w:rPr>
        <w:t>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Estados devem implementar políticas nos sentido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“8.1.b Garantir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 combater </w:t>
      </w:r>
      <w:proofErr w:type="spellStart"/>
      <w:r>
        <w:rPr>
          <w:rFonts w:ascii="TTE4E87780t00" w:hAnsi="TTE4E87780t00" w:cs="TTE4E87780t00"/>
        </w:rPr>
        <w:t>pseudocooperativas</w:t>
      </w:r>
      <w:proofErr w:type="spellEnd"/>
      <w:r>
        <w:rPr>
          <w:rFonts w:ascii="TTE4E87780t00" w:hAnsi="TTE4E87780t00" w:cs="TTE4E87780t00"/>
        </w:rPr>
        <w:t xml:space="preserve">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AE2C" w14:textId="77777777" w:rsidR="00D30C27" w:rsidRDefault="00D30C27">
      <w:r>
        <w:separator/>
      </w:r>
    </w:p>
  </w:endnote>
  <w:endnote w:type="continuationSeparator" w:id="0">
    <w:p w14:paraId="64BEB7D5" w14:textId="77777777" w:rsidR="00D30C27" w:rsidRDefault="00D3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EEC7" w14:textId="77777777" w:rsidR="00D30C27" w:rsidRDefault="00D30C27">
      <w:r>
        <w:separator/>
      </w:r>
    </w:p>
  </w:footnote>
  <w:footnote w:type="continuationSeparator" w:id="0">
    <w:p w14:paraId="1C7C5EFB" w14:textId="77777777" w:rsidR="00D30C27" w:rsidRDefault="00D3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75C7" w14:textId="37A7155C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1A3A3C" w:rsidRPr="001A3A3C">
      <w:rPr>
        <w:rFonts w:ascii="Verdana" w:hAnsi="Verdana"/>
        <w:sz w:val="18"/>
        <w:szCs w:val="18"/>
      </w:rPr>
      <w:t>23069.169346/2023-37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51B2E"/>
    <w:rsid w:val="00172641"/>
    <w:rsid w:val="00173E1B"/>
    <w:rsid w:val="00190E3C"/>
    <w:rsid w:val="001A1161"/>
    <w:rsid w:val="001A3A3C"/>
    <w:rsid w:val="001C198F"/>
    <w:rsid w:val="001D7F90"/>
    <w:rsid w:val="001E1F01"/>
    <w:rsid w:val="001E46EA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21329"/>
    <w:rsid w:val="00323514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93F25"/>
    <w:rsid w:val="005E16A2"/>
    <w:rsid w:val="005F5B01"/>
    <w:rsid w:val="00606497"/>
    <w:rsid w:val="00625964"/>
    <w:rsid w:val="00633EE8"/>
    <w:rsid w:val="006765BD"/>
    <w:rsid w:val="006767AE"/>
    <w:rsid w:val="006C344B"/>
    <w:rsid w:val="006E0379"/>
    <w:rsid w:val="00705221"/>
    <w:rsid w:val="00711236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21896"/>
    <w:rsid w:val="0083073C"/>
    <w:rsid w:val="008A7E9B"/>
    <w:rsid w:val="008A7FC6"/>
    <w:rsid w:val="008B1EB9"/>
    <w:rsid w:val="008D267C"/>
    <w:rsid w:val="008F5ED0"/>
    <w:rsid w:val="00910C62"/>
    <w:rsid w:val="0091175F"/>
    <w:rsid w:val="00926B5F"/>
    <w:rsid w:val="009306D8"/>
    <w:rsid w:val="00931D50"/>
    <w:rsid w:val="009404B8"/>
    <w:rsid w:val="0096600C"/>
    <w:rsid w:val="0098505C"/>
    <w:rsid w:val="009C2015"/>
    <w:rsid w:val="009C2612"/>
    <w:rsid w:val="00A233C1"/>
    <w:rsid w:val="00A25DAE"/>
    <w:rsid w:val="00A32286"/>
    <w:rsid w:val="00A4192B"/>
    <w:rsid w:val="00AA04E4"/>
    <w:rsid w:val="00AB3077"/>
    <w:rsid w:val="00AB50AB"/>
    <w:rsid w:val="00AF5572"/>
    <w:rsid w:val="00B019FB"/>
    <w:rsid w:val="00B031C6"/>
    <w:rsid w:val="00B10BBC"/>
    <w:rsid w:val="00B10DC9"/>
    <w:rsid w:val="00B16466"/>
    <w:rsid w:val="00B32EFF"/>
    <w:rsid w:val="00B406B6"/>
    <w:rsid w:val="00B46EB9"/>
    <w:rsid w:val="00B60E03"/>
    <w:rsid w:val="00B61346"/>
    <w:rsid w:val="00B61711"/>
    <w:rsid w:val="00BA08CB"/>
    <w:rsid w:val="00BD2623"/>
    <w:rsid w:val="00C5291D"/>
    <w:rsid w:val="00CE33B4"/>
    <w:rsid w:val="00CE7C3E"/>
    <w:rsid w:val="00D147C3"/>
    <w:rsid w:val="00D260DC"/>
    <w:rsid w:val="00D30C27"/>
    <w:rsid w:val="00D450F8"/>
    <w:rsid w:val="00D604FB"/>
    <w:rsid w:val="00D7104C"/>
    <w:rsid w:val="00D821AC"/>
    <w:rsid w:val="00DB1AFE"/>
    <w:rsid w:val="00DC0E45"/>
    <w:rsid w:val="00DC68D6"/>
    <w:rsid w:val="00DF084A"/>
    <w:rsid w:val="00E203D1"/>
    <w:rsid w:val="00E5524D"/>
    <w:rsid w:val="00E55655"/>
    <w:rsid w:val="00EB1722"/>
    <w:rsid w:val="00EE40AD"/>
    <w:rsid w:val="00F56666"/>
    <w:rsid w:val="00FA770B"/>
    <w:rsid w:val="00FB7533"/>
    <w:rsid w:val="00FC65B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 3</dc:creator>
  <cp:lastModifiedBy>Juliana Borsoi</cp:lastModifiedBy>
  <cp:revision>4</cp:revision>
  <cp:lastPrinted>2023-08-08T21:51:00Z</cp:lastPrinted>
  <dcterms:created xsi:type="dcterms:W3CDTF">2023-07-02T02:22:00Z</dcterms:created>
  <dcterms:modified xsi:type="dcterms:W3CDTF">2023-08-08T21:51:00Z</dcterms:modified>
</cp:coreProperties>
</file>