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24" w:rsidRDefault="00CE1C00">
      <w:pPr>
        <w:pStyle w:val="Heading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024" w:rsidRDefault="00CE1C00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8B6024" w:rsidRDefault="00CE1C00">
      <w:pPr>
        <w:pStyle w:val="Heading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8B6024" w:rsidRDefault="00CE1C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8B6024" w:rsidRDefault="008B6024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B6024" w:rsidRDefault="00CE1C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</w:t>
      </w:r>
      <w:r w:rsidRPr="00552BE6">
        <w:rPr>
          <w:rFonts w:ascii="Calibri" w:eastAsia="Calibri" w:hAnsi="Calibri" w:cs="Calibri"/>
          <w:b/>
          <w:color w:val="FF0000"/>
          <w:sz w:val="22"/>
          <w:szCs w:val="22"/>
        </w:rPr>
        <w:t xml:space="preserve">ELETRÔNICO N.º </w:t>
      </w:r>
      <w:r w:rsidR="00D224F9">
        <w:rPr>
          <w:rFonts w:ascii="Calibri" w:eastAsia="Calibri" w:hAnsi="Calibri" w:cs="Calibri"/>
          <w:b/>
          <w:color w:val="FF0000"/>
          <w:sz w:val="22"/>
          <w:szCs w:val="22"/>
        </w:rPr>
        <w:t>43</w:t>
      </w:r>
      <w:bookmarkStart w:id="0" w:name="_GoBack"/>
      <w:bookmarkEnd w:id="0"/>
      <w:r w:rsidRPr="00552BE6"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8B6024" w:rsidRDefault="008B602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B6024" w:rsidRDefault="00CE1C0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:rsidR="008B6024" w:rsidRDefault="008B6024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B6024" w:rsidRDefault="008B6024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B6024" w:rsidRDefault="00CE1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8B6024" w:rsidRDefault="00CE1C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8B6024" w:rsidRDefault="00CE1C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:rsidR="008B6024" w:rsidRDefault="00CE1C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8B6024" w:rsidRDefault="00CE1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8B6024" w:rsidRDefault="008B6024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B6024" w:rsidRDefault="00CE1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:rsidR="008B6024" w:rsidRDefault="008B60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8B6024" w:rsidRDefault="00CE1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:rsidR="008B6024" w:rsidRDefault="008B60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8B6024" w:rsidRDefault="00CE1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:rsidR="008B6024" w:rsidRDefault="008B60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8B6024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8B6024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2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8B6024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3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4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8B6024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5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8B6024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8B6024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8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:rsidR="008B6024" w:rsidRDefault="008B6024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B6024" w:rsidRDefault="00CE1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:rsidR="008B6024" w:rsidRDefault="008B60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8B6024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24" w:rsidRDefault="00CE1C00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Jansen de Melo, 174 – Fundos – Centro – Niterói – RJ – CEP 24.030-221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:rsidR="008B6024" w:rsidRDefault="00CE1C00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2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Desembargador Ellis Hermydio Figueira, 783 – Aterrado - Volta Redonda – RJ – CEP 27.215-350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8B6024" w:rsidRDefault="00CE1C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8B6024" w:rsidRDefault="00CE1C00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3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8B6024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24" w:rsidRDefault="00CE1C00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:rsidR="008B6024" w:rsidRDefault="008B6024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B6024" w:rsidRDefault="00CE1C00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Centro, Niterói - RJ</w:t>
            </w:r>
          </w:p>
          <w:p w:rsidR="008B6024" w:rsidRDefault="008B602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de São Domingos, Niterói – RJ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Passo da Pátria, n.º 156, bairro São Domingos, Niterói –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:rsidR="008B6024" w:rsidRDefault="008B602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:rsidR="008B6024" w:rsidRDefault="008B602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General Castrioto, 588, Barreto, Niterói – RJ</w:t>
            </w:r>
          </w:p>
          <w:p w:rsidR="008B6024" w:rsidRDefault="008B602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Almirante Teffé, 637, Centro, Niterói -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:rsidR="008B6024" w:rsidRDefault="008B602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Rua Vital Brazil Filho, 64 - Vital Brazil, Niteroi –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Chaim Elias, s/n.º, Centro, Santo Antônio de Pádua –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:rsidR="008B6024" w:rsidRDefault="008B602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Domingos Silvério, sn. Quitandinha – Petrópolis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B6024" w:rsidRDefault="00CE1C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 Trabalhador, 179 - Jacuecanga - Angra dos Reis</w:t>
            </w:r>
          </w:p>
          <w:p w:rsidR="008B6024" w:rsidRDefault="00CE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:rsidR="008B6024" w:rsidRDefault="008B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8B6024" w:rsidRDefault="008B6024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8B6024" w:rsidRDefault="008B6024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8B6024" w:rsidRPr="00552BE6" w:rsidRDefault="00CE1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52BE6">
        <w:rPr>
          <w:rFonts w:ascii="Calibri" w:eastAsia="Calibri" w:hAnsi="Calibri" w:cs="Calibri"/>
          <w:b/>
          <w:color w:val="000000"/>
          <w:sz w:val="22"/>
          <w:szCs w:val="22"/>
        </w:rPr>
        <w:t>ÓRGÃOS PARTICIPANTES</w:t>
      </w:r>
    </w:p>
    <w:p w:rsidR="008B6024" w:rsidRPr="00552BE6" w:rsidRDefault="00CE1C00">
      <w:p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Calibri" w:eastAsia="Calibri" w:hAnsi="Calibri" w:cs="Calibri"/>
          <w:sz w:val="22"/>
          <w:szCs w:val="22"/>
        </w:rPr>
      </w:pPr>
      <w:r w:rsidRPr="00552BE6">
        <w:rPr>
          <w:rFonts w:ascii="Calibri" w:eastAsia="Calibri" w:hAnsi="Calibri" w:cs="Calibri"/>
          <w:sz w:val="22"/>
          <w:szCs w:val="22"/>
        </w:rPr>
        <w:t>Não houve participantes externos.</w:t>
      </w:r>
    </w:p>
    <w:p w:rsidR="008B6024" w:rsidRDefault="008B6024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8B602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C3" w:rsidRDefault="003977C3">
      <w:r>
        <w:separator/>
      </w:r>
    </w:p>
  </w:endnote>
  <w:endnote w:type="continuationSeparator" w:id="0">
    <w:p w:rsidR="003977C3" w:rsidRDefault="0039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24" w:rsidRDefault="008B6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24" w:rsidRDefault="00CE1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8B6024" w:rsidRDefault="00CE1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E48F3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E48F3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8B6024" w:rsidRDefault="008B6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24" w:rsidRDefault="008B6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C3" w:rsidRDefault="003977C3">
      <w:r>
        <w:separator/>
      </w:r>
    </w:p>
  </w:footnote>
  <w:footnote w:type="continuationSeparator" w:id="0">
    <w:p w:rsidR="003977C3" w:rsidRDefault="00397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24" w:rsidRDefault="008B6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24" w:rsidRDefault="008B6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8B6024" w:rsidRDefault="008B6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8B6024" w:rsidRPr="00552BE6" w:rsidRDefault="00CE1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 w:rsidRPr="00552BE6"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8B6024" w:rsidRPr="00552BE6" w:rsidRDefault="00CE1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552BE6">
      <w:rPr>
        <w:rFonts w:ascii="Verdana" w:eastAsia="Verdana" w:hAnsi="Verdana" w:cs="Verdana"/>
        <w:color w:val="000000"/>
        <w:sz w:val="16"/>
        <w:szCs w:val="16"/>
      </w:rPr>
      <w:t>Processo n.º 23069.</w:t>
    </w:r>
    <w:r w:rsidRPr="00552BE6">
      <w:rPr>
        <w:noProof/>
      </w:rPr>
      <w:drawing>
        <wp:anchor distT="0" distB="0" distL="114300" distR="114300" simplePos="0" relativeHeight="251658240" behindDoc="0" locked="0" layoutInCell="1" hidden="0" allowOverlap="1" wp14:anchorId="7E1C35E8" wp14:editId="1B4D0D94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224F9">
      <w:rPr>
        <w:rFonts w:ascii="Verdana" w:eastAsia="Verdana" w:hAnsi="Verdana" w:cs="Verdana"/>
        <w:color w:val="000000"/>
        <w:sz w:val="16"/>
        <w:szCs w:val="16"/>
      </w:rPr>
      <w:t>156215/2021-28</w:t>
    </w:r>
  </w:p>
  <w:p w:rsidR="008B6024" w:rsidRDefault="008B6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24" w:rsidRDefault="008B6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C72"/>
    <w:multiLevelType w:val="multilevel"/>
    <w:tmpl w:val="3B1E6C8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1">
    <w:nsid w:val="3C3F7EB6"/>
    <w:multiLevelType w:val="multilevel"/>
    <w:tmpl w:val="A86A88B4"/>
    <w:lvl w:ilvl="0">
      <w:start w:val="1"/>
      <w:numFmt w:val="bullet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72B4A53"/>
    <w:multiLevelType w:val="multilevel"/>
    <w:tmpl w:val="499C3CE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673EA"/>
    <w:multiLevelType w:val="multilevel"/>
    <w:tmpl w:val="73F29704"/>
    <w:lvl w:ilvl="0">
      <w:start w:val="1"/>
      <w:numFmt w:val="bullet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A65D6C"/>
    <w:multiLevelType w:val="multilevel"/>
    <w:tmpl w:val="7A22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6024"/>
    <w:rsid w:val="00385BBD"/>
    <w:rsid w:val="003977C3"/>
    <w:rsid w:val="00552BE6"/>
    <w:rsid w:val="007E48F3"/>
    <w:rsid w:val="008242D3"/>
    <w:rsid w:val="008B6024"/>
    <w:rsid w:val="00B275DE"/>
    <w:rsid w:val="00CE1C00"/>
    <w:rsid w:val="00D2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spacing w:before="240" w:after="60"/>
      <w:ind w:left="2160" w:hanging="18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spacing w:before="240" w:after="60"/>
      <w:ind w:left="2880" w:hanging="3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spacing w:before="240" w:after="60"/>
      <w:ind w:left="3600" w:hanging="3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spacing w:before="240" w:after="60"/>
      <w:ind w:left="4320" w:hanging="18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spacing w:before="240" w:after="60"/>
      <w:ind w:left="5040" w:hanging="3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spacing w:before="240" w:after="60"/>
      <w:ind w:left="5760" w:hanging="3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spacing w:before="240" w:after="60"/>
      <w:ind w:left="6480" w:hanging="18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ind w:left="722" w:hanging="36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spacing w:before="480" w:line="276" w:lineRule="auto"/>
      <w:ind w:left="360" w:hanging="36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suppressAutoHyphens/>
      <w:spacing w:after="120"/>
      <w:ind w:left="1082" w:hanging="36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spacing w:before="240" w:after="60"/>
      <w:ind w:left="2160" w:hanging="18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spacing w:before="240" w:after="60"/>
      <w:ind w:left="2880" w:hanging="3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spacing w:before="240" w:after="60"/>
      <w:ind w:left="3600" w:hanging="3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spacing w:before="240" w:after="60"/>
      <w:ind w:left="4320" w:hanging="18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spacing w:before="240" w:after="60"/>
      <w:ind w:left="5040" w:hanging="3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spacing w:before="240" w:after="60"/>
      <w:ind w:left="5760" w:hanging="3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spacing w:before="240" w:after="60"/>
      <w:ind w:left="6480" w:hanging="18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ind w:left="722" w:hanging="36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spacing w:before="480" w:line="276" w:lineRule="auto"/>
      <w:ind w:left="360" w:hanging="36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suppressAutoHyphens/>
      <w:spacing w:after="120"/>
      <w:ind w:left="1082" w:hanging="36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ffcompras@gmail.com" TargetMode="External"/><Relationship Id="rId18" Type="http://schemas.openxmlformats.org/officeDocument/2006/relationships/hyperlink" Target="mailto:scf.vch@id.uff.b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scf.vch@id.uff.b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financeiro.proppi@gmail.com" TargetMode="External"/><Relationship Id="rId17" Type="http://schemas.openxmlformats.org/officeDocument/2006/relationships/hyperlink" Target="mailto:comprasproaes@gmail.co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financeiroproaes@gmail.com" TargetMode="External"/><Relationship Id="rId20" Type="http://schemas.openxmlformats.org/officeDocument/2006/relationships/hyperlink" Target="mailto:ivanraphael@id.uff.br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nanceiro.proad@id.uff.br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e-mail-secretariaproexuff@gmail.com" TargetMode="External"/><Relationship Id="rId23" Type="http://schemas.openxmlformats.org/officeDocument/2006/relationships/hyperlink" Target="mailto:edgarjunior@id.uff.br" TargetMode="External"/><Relationship Id="rId28" Type="http://schemas.openxmlformats.org/officeDocument/2006/relationships/header" Target="header3.xml"/><Relationship Id="rId10" Type="http://schemas.openxmlformats.org/officeDocument/2006/relationships/hyperlink" Target="mailto:compras.proad@id.uff.br" TargetMode="External"/><Relationship Id="rId19" Type="http://schemas.openxmlformats.org/officeDocument/2006/relationships/hyperlink" Target="mailto:almoxarifadocentral.uff@gmail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egao.prograd.uff@gmail.com" TargetMode="External"/><Relationship Id="rId22" Type="http://schemas.openxmlformats.org/officeDocument/2006/relationships/hyperlink" Target="mailto:romulotavares@id.uff.br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JoaoAranha</cp:lastModifiedBy>
  <cp:revision>4</cp:revision>
  <cp:lastPrinted>2021-05-14T14:35:00Z</cp:lastPrinted>
  <dcterms:created xsi:type="dcterms:W3CDTF">2021-05-14T14:34:00Z</dcterms:created>
  <dcterms:modified xsi:type="dcterms:W3CDTF">2021-05-14T14:35:00Z</dcterms:modified>
</cp:coreProperties>
</file>