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F2" w:rsidRDefault="002D4D3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4F2" w:rsidRDefault="002D4D3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B244F2" w:rsidRDefault="002D4D39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B244F2" w:rsidRDefault="002D4D3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B244F2" w:rsidRDefault="00B244F2">
      <w:pPr>
        <w:rPr>
          <w:sz w:val="24"/>
          <w:szCs w:val="24"/>
        </w:rPr>
      </w:pPr>
    </w:p>
    <w:p w:rsidR="00B244F2" w:rsidRDefault="002D4D39">
      <w:pPr>
        <w:widowControl/>
        <w:jc w:val="center"/>
        <w:rPr>
          <w:rFonts w:ascii="Arial" w:eastAsia="Arial" w:hAnsi="Arial" w:cs="Arial"/>
          <w:sz w:val="18"/>
          <w:szCs w:val="1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FF0000"/>
          <w:sz w:val="18"/>
          <w:szCs w:val="18"/>
        </w:rPr>
        <w:t>ANEXO V DO E</w:t>
      </w:r>
      <w:r w:rsidR="00AF2C9B">
        <w:rPr>
          <w:rFonts w:ascii="Arial" w:eastAsia="Arial" w:hAnsi="Arial" w:cs="Arial"/>
          <w:b/>
          <w:color w:val="FF0000"/>
          <w:sz w:val="18"/>
          <w:szCs w:val="18"/>
        </w:rPr>
        <w:t>DITAL DO PREGÃO ELETRÔNICO N</w:t>
      </w:r>
      <w:proofErr w:type="gramStart"/>
      <w:r w:rsidR="00AF2C9B">
        <w:rPr>
          <w:rFonts w:ascii="Arial" w:eastAsia="Arial" w:hAnsi="Arial" w:cs="Arial"/>
          <w:b/>
          <w:color w:val="FF0000"/>
          <w:sz w:val="18"/>
          <w:szCs w:val="18"/>
        </w:rPr>
        <w:t>.º</w:t>
      </w:r>
      <w:proofErr w:type="gramEnd"/>
      <w:r w:rsidR="00AF2C9B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9075BA">
        <w:rPr>
          <w:rFonts w:ascii="Arial" w:eastAsia="Arial" w:hAnsi="Arial" w:cs="Arial"/>
          <w:b/>
          <w:color w:val="FF0000"/>
          <w:sz w:val="18"/>
          <w:szCs w:val="18"/>
        </w:rPr>
        <w:t>90.0</w:t>
      </w:r>
      <w:r w:rsidR="00AF2C9B">
        <w:rPr>
          <w:rFonts w:ascii="Arial" w:eastAsia="Arial" w:hAnsi="Arial" w:cs="Arial"/>
          <w:b/>
          <w:color w:val="FF0000"/>
          <w:sz w:val="18"/>
          <w:szCs w:val="18"/>
        </w:rPr>
        <w:t>10</w:t>
      </w:r>
      <w:r>
        <w:rPr>
          <w:rFonts w:ascii="Arial" w:eastAsia="Arial" w:hAnsi="Arial" w:cs="Arial"/>
          <w:b/>
          <w:color w:val="FF0000"/>
          <w:sz w:val="18"/>
          <w:szCs w:val="18"/>
        </w:rPr>
        <w:t>/2024/AD</w:t>
      </w:r>
    </w:p>
    <w:p w:rsidR="00B244F2" w:rsidRDefault="00B244F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B244F2" w:rsidRDefault="002D4D39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B244F2" w:rsidRDefault="002D4D39">
      <w:pPr>
        <w:pStyle w:val="Ttulo2"/>
        <w:spacing w:before="93"/>
        <w:ind w:right="3079"/>
        <w:jc w:val="left"/>
      </w:pPr>
      <w:r>
        <w:t xml:space="preserve">                 PREGÃO ELETRÔNICO Nº </w:t>
      </w:r>
      <w:r w:rsidR="009075BA" w:rsidRPr="009075BA">
        <w:rPr>
          <w:color w:val="FF0000"/>
        </w:rPr>
        <w:t>90.0</w:t>
      </w:r>
      <w:r w:rsidR="00AF2C9B" w:rsidRPr="009075BA">
        <w:rPr>
          <w:color w:val="FF0000"/>
        </w:rPr>
        <w:t>10</w:t>
      </w:r>
      <w:r w:rsidRPr="009075BA">
        <w:rPr>
          <w:color w:val="FF0000"/>
        </w:rPr>
        <w:t>/2024</w:t>
      </w:r>
    </w:p>
    <w:p w:rsidR="00B244F2" w:rsidRDefault="002D4D39">
      <w:pPr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PROCESSO ADMINISTRATIVO N° </w:t>
      </w:r>
      <w:r w:rsidR="00AF2C9B" w:rsidRPr="00AF2C9B">
        <w:rPr>
          <w:b/>
          <w:sz w:val="24"/>
          <w:szCs w:val="24"/>
        </w:rPr>
        <w:t>23069.150731/2024-91</w:t>
      </w:r>
    </w:p>
    <w:p w:rsidR="00B244F2" w:rsidRDefault="00B244F2">
      <w:pPr>
        <w:ind w:left="740"/>
        <w:rPr>
          <w:b/>
          <w:sz w:val="24"/>
          <w:szCs w:val="24"/>
          <w:highlight w:val="yellow"/>
        </w:rPr>
      </w:pPr>
    </w:p>
    <w:p w:rsidR="00B244F2" w:rsidRDefault="00B244F2">
      <w:pPr>
        <w:pStyle w:val="Ttulo2"/>
        <w:spacing w:before="93"/>
        <w:ind w:left="740" w:right="3079"/>
        <w:jc w:val="left"/>
      </w:pPr>
    </w:p>
    <w:p w:rsidR="00B244F2" w:rsidRDefault="002D4D39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B244F2" w:rsidRDefault="00B244F2">
      <w:pPr>
        <w:pStyle w:val="Ttulo2"/>
        <w:spacing w:before="93"/>
        <w:ind w:left="740" w:right="3079"/>
        <w:jc w:val="left"/>
      </w:pPr>
    </w:p>
    <w:p w:rsidR="00B244F2" w:rsidRDefault="002D4D39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B244F2" w:rsidRDefault="002D4D39">
      <w:pPr>
        <w:spacing w:before="1" w:line="252" w:lineRule="auto"/>
        <w:ind w:left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Eletrônico</w:t>
      </w:r>
      <w:proofErr w:type="spellEnd"/>
      <w:r>
        <w:rPr>
          <w:b/>
          <w:sz w:val="24"/>
          <w:szCs w:val="24"/>
        </w:rPr>
        <w:t xml:space="preserve"> – SRP n° </w:t>
      </w:r>
      <w:r w:rsidR="009075BA">
        <w:rPr>
          <w:b/>
          <w:sz w:val="24"/>
          <w:szCs w:val="24"/>
        </w:rPr>
        <w:t>90.0</w:t>
      </w:r>
      <w:bookmarkStart w:id="1" w:name="_GoBack"/>
      <w:bookmarkEnd w:id="1"/>
      <w:r w:rsidR="00AF2C9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/2024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Relatórios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Julgamento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,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no  Portal Nacional de </w:t>
      </w:r>
      <w:proofErr w:type="spellStart"/>
      <w:r>
        <w:rPr>
          <w:sz w:val="24"/>
          <w:szCs w:val="24"/>
        </w:rPr>
        <w:t>Compras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- </w:t>
      </w:r>
      <w:hyperlink r:id="rId9">
        <w:r>
          <w:rPr>
            <w:color w:val="0563C1"/>
            <w:sz w:val="24"/>
            <w:szCs w:val="24"/>
            <w:u w:val="single"/>
          </w:rPr>
          <w:t>https://www.gov.br/pncp/pt-br</w:t>
        </w:r>
      </w:hyperlink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encaminhada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realização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certame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licitatório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Pró-Reitoria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B244F2" w:rsidRDefault="00B24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244F2" w:rsidRDefault="00B24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244F2" w:rsidRDefault="00B244F2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B244F2" w:rsidRDefault="002D4D39">
      <w:pPr>
        <w:spacing w:before="1" w:line="252" w:lineRule="auto"/>
        <w:ind w:left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Niterói</w:t>
      </w:r>
      <w:proofErr w:type="spellEnd"/>
      <w:r>
        <w:rPr>
          <w:sz w:val="24"/>
          <w:szCs w:val="24"/>
        </w:rPr>
        <w:t xml:space="preserve">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:rsidR="00B244F2" w:rsidRDefault="00B244F2"/>
    <w:p w:rsidR="00B244F2" w:rsidRDefault="00B244F2"/>
    <w:p w:rsidR="00B244F2" w:rsidRDefault="00B244F2"/>
    <w:p w:rsidR="00B244F2" w:rsidRDefault="00B244F2"/>
    <w:p w:rsidR="00B244F2" w:rsidRDefault="00B244F2">
      <w:bookmarkStart w:id="2" w:name="_heading=h.gjdgxs" w:colFirst="0" w:colLast="0"/>
      <w:bookmarkEnd w:id="2"/>
    </w:p>
    <w:p w:rsidR="00B244F2" w:rsidRDefault="00B244F2"/>
    <w:p w:rsidR="00B244F2" w:rsidRDefault="00B244F2"/>
    <w:p w:rsidR="00B244F2" w:rsidRDefault="00B244F2"/>
    <w:p w:rsidR="00B244F2" w:rsidRDefault="00B244F2"/>
    <w:p w:rsidR="00B244F2" w:rsidRDefault="002D4D39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244F2" w:rsidRDefault="002D4D39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B244F2" w:rsidRDefault="002D4D39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B244F2" w:rsidRDefault="00B244F2"/>
    <w:sectPr w:rsidR="00B244F2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28" w:rsidRDefault="00963B28">
      <w:r>
        <w:separator/>
      </w:r>
    </w:p>
  </w:endnote>
  <w:endnote w:type="continuationSeparator" w:id="0">
    <w:p w:rsidR="00963B28" w:rsidRDefault="0096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28" w:rsidRDefault="00963B28">
      <w:r>
        <w:separator/>
      </w:r>
    </w:p>
  </w:footnote>
  <w:footnote w:type="continuationSeparator" w:id="0">
    <w:p w:rsidR="00963B28" w:rsidRDefault="0096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F2" w:rsidRDefault="002D4D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B244F2" w:rsidRDefault="00B24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2"/>
    <w:rsid w:val="002D4D39"/>
    <w:rsid w:val="009075BA"/>
    <w:rsid w:val="00963B28"/>
    <w:rsid w:val="00AF2C9B"/>
    <w:rsid w:val="00B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FBCE"/>
  <w15:docId w15:val="{2942A01D-6EC8-4D86-94AB-2E8FAC1C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nc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79ZK+QK3+2lplkNVe6jzrhLTA==">CgMxLjAyCWguMzBqMHpsbDIIaC5namRneHM4AHIhMVJGeFdMVU95RWtYTG5hUmwwSEpNNHFocE1qUlU0aUhO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Fábio</cp:lastModifiedBy>
  <cp:revision>3</cp:revision>
  <dcterms:created xsi:type="dcterms:W3CDTF">2023-04-13T14:21:00Z</dcterms:created>
  <dcterms:modified xsi:type="dcterms:W3CDTF">2024-03-01T17:02:00Z</dcterms:modified>
</cp:coreProperties>
</file>