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  <w:lang w:val="pt-BR"/>
        </w:rPr>
        <w:t>133/2022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133/2022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65C97"/>
    <w:rsid w:val="00175928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251F7"/>
    <w:rsid w:val="00A45125"/>
    <w:rsid w:val="00AB51E1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  <w:rsid w:val="219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1780</Characters>
  <Lines>14</Lines>
  <Paragraphs>4</Paragraphs>
  <TotalTime>51</TotalTime>
  <ScaleCrop>false</ScaleCrop>
  <LinksUpToDate>false</LinksUpToDate>
  <CharactersWithSpaces>2105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JULY</cp:lastModifiedBy>
  <dcterms:modified xsi:type="dcterms:W3CDTF">2022-11-11T18:04:04Z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9F114BABE9CF4F02A4286AF92810AEF6</vt:lpwstr>
  </property>
</Properties>
</file>